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ind w:left="35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6"/>
        </w:rPr>
        <w:t>附件：</w:t>
      </w:r>
    </w:p>
    <w:p>
      <w:pPr>
        <w:ind w:left="2332"/>
        <w:spacing w:before="63" w:line="222" w:lineRule="auto"/>
        <w:outlineLvl w:val="0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b/>
          <w:bCs/>
          <w:spacing w:val="6"/>
        </w:rPr>
        <w:t>潮州市潮安区人民政府办公室关于劳务派遣人员岗位需求表</w:t>
      </w:r>
    </w:p>
    <w:p>
      <w:pPr>
        <w:spacing w:line="226" w:lineRule="exact"/>
        <w:rPr/>
      </w:pPr>
      <w:r/>
    </w:p>
    <w:tbl>
      <w:tblPr>
        <w:tblStyle w:val="TableNormal"/>
        <w:tblW w:w="13059" w:type="dxa"/>
        <w:tblInd w:w="47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96"/>
        <w:gridCol w:w="793"/>
        <w:gridCol w:w="6608"/>
        <w:gridCol w:w="1301"/>
        <w:gridCol w:w="974"/>
        <w:gridCol w:w="2087"/>
      </w:tblGrid>
      <w:tr>
        <w:trPr>
          <w:trHeight w:val="978" w:hRule="atLeast"/>
        </w:trPr>
        <w:tc>
          <w:tcPr>
            <w:tcW w:w="12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141"/>
              <w:spacing w:before="81" w:line="222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3"/>
              </w:rPr>
              <w:t>工作地点</w:t>
            </w:r>
          </w:p>
        </w:tc>
        <w:tc>
          <w:tcPr>
            <w:tcW w:w="793" w:type="dxa"/>
            <w:vAlign w:val="top"/>
          </w:tcPr>
          <w:p>
            <w:pPr>
              <w:ind w:left="141" w:right="137" w:firstLine="2"/>
              <w:spacing w:before="193" w:line="249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</w:rPr>
              <w:t>招聘</w:t>
            </w: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1"/>
              </w:rPr>
              <w:t>人数</w:t>
            </w:r>
          </w:p>
        </w:tc>
        <w:tc>
          <w:tcPr>
            <w:tcW w:w="660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823"/>
              <w:spacing w:before="82" w:line="223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-4"/>
              </w:rPr>
              <w:t>岗位职责</w:t>
            </w:r>
          </w:p>
        </w:tc>
        <w:tc>
          <w:tcPr>
            <w:tcW w:w="130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411"/>
              <w:spacing w:before="82" w:line="229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-4"/>
              </w:rPr>
              <w:t>年龄</w:t>
            </w:r>
          </w:p>
        </w:tc>
        <w:tc>
          <w:tcPr>
            <w:tcW w:w="974" w:type="dxa"/>
            <w:vAlign w:val="top"/>
          </w:tcPr>
          <w:p>
            <w:pPr>
              <w:ind w:left="251" w:right="222"/>
              <w:spacing w:before="191" w:line="249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-6"/>
              </w:rPr>
              <w:t>学历</w:t>
            </w: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-6"/>
              </w:rPr>
              <w:t>学位</w:t>
            </w:r>
          </w:p>
        </w:tc>
        <w:tc>
          <w:tcPr>
            <w:tcW w:w="208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529"/>
              <w:spacing w:before="82" w:line="223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b/>
                <w:bCs/>
                <w:spacing w:val="5"/>
              </w:rPr>
              <w:t>其他要求</w:t>
            </w:r>
          </w:p>
        </w:tc>
      </w:tr>
      <w:tr>
        <w:trPr>
          <w:trHeight w:val="5047" w:hRule="atLeast"/>
        </w:trPr>
        <w:tc>
          <w:tcPr>
            <w:tcW w:w="129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71" w:line="219" w:lineRule="auto"/>
              <w:rPr/>
            </w:pPr>
            <w:r>
              <w:rPr>
                <w:spacing w:val="-2"/>
              </w:rPr>
              <w:t>潮州市潮</w:t>
            </w:r>
          </w:p>
          <w:p>
            <w:pPr>
              <w:pStyle w:val="TableText"/>
              <w:ind w:left="219"/>
              <w:spacing w:before="23" w:line="222" w:lineRule="auto"/>
              <w:rPr/>
            </w:pPr>
            <w:r>
              <w:rPr>
                <w:spacing w:val="-4"/>
              </w:rPr>
              <w:t>安区人民</w:t>
            </w:r>
          </w:p>
          <w:p>
            <w:pPr>
              <w:pStyle w:val="TableText"/>
              <w:ind w:left="214"/>
              <w:spacing w:before="22" w:line="219" w:lineRule="auto"/>
              <w:rPr/>
            </w:pPr>
            <w:r>
              <w:rPr>
                <w:spacing w:val="-2"/>
              </w:rPr>
              <w:t>政府办公</w:t>
            </w:r>
          </w:p>
          <w:p>
            <w:pPr>
              <w:pStyle w:val="TableText"/>
              <w:ind w:left="547"/>
              <w:spacing w:before="24" w:line="228" w:lineRule="auto"/>
              <w:rPr/>
            </w:pPr>
            <w:r>
              <w:rPr/>
              <w:t>室</w:t>
            </w:r>
          </w:p>
        </w:tc>
        <w:tc>
          <w:tcPr>
            <w:tcW w:w="79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72" w:line="242" w:lineRule="auto"/>
              <w:rPr/>
            </w:pPr>
            <w:r>
              <w:rPr/>
              <w:t>1</w:t>
            </w:r>
          </w:p>
        </w:tc>
        <w:tc>
          <w:tcPr>
            <w:tcW w:w="6608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26" w:firstLine="18"/>
              <w:spacing w:before="72"/>
              <w:rPr/>
            </w:pPr>
            <w:r>
              <w:rPr>
                <w:spacing w:val="-5"/>
              </w:rPr>
              <w:t>1.文件资料管理辅助工作：协助开展单位公文、资料、报表的收发、</w:t>
            </w:r>
            <w:r>
              <w:rPr/>
              <w:t>登记、流转、编目、归档与保管，配合完善资料检</w:t>
            </w:r>
            <w:r>
              <w:rPr>
                <w:spacing w:val="-1"/>
              </w:rPr>
              <w:t>索相关工作，做</w:t>
            </w:r>
            <w:r>
              <w:rPr/>
              <w:t>好文件资料分类存放与日常维护，保障文件资料流</w:t>
            </w:r>
            <w:r>
              <w:rPr>
                <w:spacing w:val="-1"/>
              </w:rPr>
              <w:t>转规范、调取便</w:t>
            </w:r>
            <w:r>
              <w:rPr>
                <w:spacing w:val="-3"/>
              </w:rPr>
              <w:t>捷。</w:t>
            </w:r>
          </w:p>
          <w:p>
            <w:pPr>
              <w:pStyle w:val="TableText"/>
              <w:ind w:left="114" w:right="26" w:firstLine="1"/>
              <w:spacing w:before="1" w:line="238" w:lineRule="auto"/>
              <w:rPr/>
            </w:pPr>
            <w:r>
              <w:rPr>
                <w:spacing w:val="-5"/>
              </w:rPr>
              <w:t>2.综合办公事务辅助：承担日常办公辅助事务，协助开展公文起草、</w:t>
            </w:r>
            <w:r>
              <w:rPr>
                <w:spacing w:val="-1"/>
              </w:rPr>
              <w:t>校对、印发，配合做好会务筹备、会议记录及纪要整理等工作。</w:t>
            </w:r>
          </w:p>
          <w:p>
            <w:pPr>
              <w:pStyle w:val="TableText"/>
              <w:ind w:left="112" w:right="116" w:firstLine="5"/>
              <w:spacing w:line="241" w:lineRule="auto"/>
              <w:rPr/>
            </w:pPr>
            <w:r>
              <w:rPr>
                <w:spacing w:val="-1"/>
              </w:rPr>
              <w:t>3.数据及其他辅助工作：配合开展各类数据统计、报表填报、台账</w:t>
            </w:r>
            <w:r>
              <w:rPr/>
              <w:t>整理，协助完成交办的其他辅助事务，配合各股</w:t>
            </w:r>
            <w:r>
              <w:rPr>
                <w:spacing w:val="-1"/>
              </w:rPr>
              <w:t>室做好业务资料支</w:t>
            </w:r>
            <w:r>
              <w:rPr>
                <w:spacing w:val="-2"/>
              </w:rPr>
              <w:t>撑与事务协调。</w:t>
            </w:r>
          </w:p>
        </w:tc>
        <w:tc>
          <w:tcPr>
            <w:tcW w:w="1301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43" w:firstLine="3"/>
              <w:spacing w:before="72" w:line="241" w:lineRule="auto"/>
              <w:rPr/>
            </w:pPr>
            <w:r>
              <w:rPr>
                <w:spacing w:val="-5"/>
              </w:rPr>
              <w:t>35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周岁以</w:t>
            </w:r>
            <w:r>
              <w:rPr>
                <w:spacing w:val="-12"/>
              </w:rPr>
              <w:t>下</w:t>
            </w:r>
            <w:r>
              <w:rPr>
                <w:spacing w:val="-58"/>
              </w:rPr>
              <w:t xml:space="preserve"> </w:t>
            </w:r>
            <w:r>
              <w:rPr>
                <w:spacing w:val="-12"/>
              </w:rPr>
              <w:t>(即</w:t>
            </w:r>
            <w:r>
              <w:rPr>
                <w:spacing w:val="-33"/>
              </w:rPr>
              <w:t xml:space="preserve"> </w:t>
            </w:r>
            <w:r>
              <w:rPr>
                <w:spacing w:val="-12"/>
              </w:rPr>
              <w:t>1991</w:t>
            </w:r>
            <w:r>
              <w:rPr>
                <w:spacing w:val="-12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12"/>
              </w:rPr>
              <w:t>10</w:t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月</w:t>
            </w:r>
            <w:r>
              <w:rPr>
                <w:spacing w:val="-31"/>
              </w:rPr>
              <w:t xml:space="preserve"> </w:t>
            </w:r>
            <w:r>
              <w:rPr>
                <w:spacing w:val="-12"/>
              </w:rPr>
              <w:t>16</w:t>
            </w:r>
            <w:r>
              <w:rPr>
                <w:spacing w:val="-3"/>
              </w:rPr>
              <w:t>日以后出</w:t>
            </w:r>
            <w:r>
              <w:rPr>
                <w:spacing w:val="-5"/>
              </w:rPr>
              <w:t>生)</w:t>
            </w:r>
          </w:p>
        </w:tc>
        <w:tc>
          <w:tcPr>
            <w:tcW w:w="9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 w:right="152" w:hanging="2"/>
              <w:spacing w:before="72"/>
              <w:jc w:val="right"/>
              <w:rPr/>
            </w:pPr>
            <w:r>
              <w:rPr>
                <w:spacing w:val="-3"/>
              </w:rPr>
              <w:t>全日制</w:t>
            </w:r>
            <w:r>
              <w:rPr>
                <w:spacing w:val="-4"/>
              </w:rPr>
              <w:t>大专学</w:t>
            </w:r>
            <w:r>
              <w:rPr>
                <w:spacing w:val="-4"/>
              </w:rPr>
              <w:t>历以上</w:t>
            </w:r>
            <w:r>
              <w:rPr>
                <w:spacing w:val="15"/>
              </w:rPr>
              <w:t>(含大</w:t>
            </w:r>
            <w:r>
              <w:rPr>
                <w:spacing w:val="-5"/>
              </w:rPr>
              <w:t>专)</w:t>
            </w:r>
          </w:p>
        </w:tc>
        <w:tc>
          <w:tcPr>
            <w:tcW w:w="208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324" w:firstLine="17"/>
              <w:spacing w:before="72"/>
              <w:rPr/>
            </w:pPr>
            <w:r>
              <w:rPr>
                <w:spacing w:val="-4"/>
              </w:rPr>
              <w:t>1、熟悉计算机基</w:t>
            </w:r>
            <w:r>
              <w:rPr>
                <w:spacing w:val="5"/>
              </w:rPr>
              <w:t>础知识及操作;</w:t>
            </w:r>
          </w:p>
          <w:p>
            <w:pPr>
              <w:pStyle w:val="TableText"/>
              <w:ind w:left="123" w:right="211" w:hanging="3"/>
              <w:spacing w:before="1" w:line="239" w:lineRule="auto"/>
              <w:rPr/>
            </w:pPr>
            <w:r>
              <w:rPr>
                <w:spacing w:val="-2"/>
              </w:rPr>
              <w:t>2、籍贯所属:潮州</w:t>
            </w:r>
            <w:r>
              <w:rPr>
                <w:spacing w:val="13"/>
              </w:rPr>
              <w:t>市;</w:t>
            </w:r>
          </w:p>
          <w:p>
            <w:pPr>
              <w:pStyle w:val="TableText"/>
              <w:ind w:left="116" w:right="105" w:firstLine="5"/>
              <w:spacing w:before="1" w:line="238" w:lineRule="auto"/>
              <w:rPr/>
            </w:pPr>
            <w:r>
              <w:rPr>
                <w:spacing w:val="-2"/>
              </w:rPr>
              <w:t>3、有会计、文字基</w:t>
            </w:r>
            <w:r>
              <w:rPr>
                <w:spacing w:val="6"/>
              </w:rPr>
              <w:t>础者优先;</w:t>
            </w:r>
          </w:p>
          <w:p>
            <w:pPr>
              <w:pStyle w:val="TableText"/>
              <w:ind w:left="116" w:right="211"/>
              <w:spacing w:line="241" w:lineRule="auto"/>
              <w:rPr/>
            </w:pPr>
            <w:r>
              <w:rPr>
                <w:spacing w:val="-2"/>
              </w:rPr>
              <w:t>4、有相关工作经</w:t>
            </w:r>
            <w:r>
              <w:rPr>
                <w:spacing w:val="-1"/>
              </w:rPr>
              <w:t>验者，条件可以适</w:t>
            </w:r>
            <w:r>
              <w:rPr>
                <w:spacing w:val="-2"/>
              </w:rPr>
              <w:t>当放宽。</w:t>
            </w:r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1"/>
      <w:pgSz w:w="16839" w:h="11906"/>
      <w:pgMar w:top="1238" w:right="1416" w:bottom="0" w:left="1417" w:header="588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8"/>
      <w:spacing w:line="627" w:lineRule="exact"/>
      <w:rPr>
        <w:rFonts w:ascii="FangSong" w:hAnsi="FangSong" w:eastAsia="FangSong" w:cs="FangSong"/>
        <w:sz w:val="18"/>
        <w:szCs w:val="18"/>
      </w:rPr>
    </w:pPr>
    <w:r>
      <w:pict>
        <v:shape id="_x0000_s2" style="position:absolute;margin-left:70.85pt;margin-top:61.45pt;mso-position-vertical-relative:page;mso-position-horizontal-relative:page;width:700.25pt;height:0.5pt;z-index:251658240;" o:allowincell="f" fillcolor="#000000" filled="true" stroked="false" coordsize="14005,10" coordorigin="0,0" path="m,l14004,0l14004,9l0,9l0,0xe"/>
      </w:pict>
    </w:r>
    <w:r>
      <w:rPr>
        <w:rFonts w:ascii="FangSong" w:hAnsi="FangSong" w:eastAsia="FangSong" w:cs="FangSong"/>
        <w:sz w:val="18"/>
        <w:szCs w:val="18"/>
        <w:position w:val="-9"/>
      </w:rPr>
      <w:drawing>
        <wp:inline distT="0" distB="0" distL="0" distR="0">
          <wp:extent cx="394716" cy="359664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4716" cy="35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FangSong" w:hAnsi="FangSong" w:eastAsia="FangSong" w:cs="FangSong"/>
        <w:sz w:val="18"/>
        <w:szCs w:val="18"/>
        <w:position w:val="-9"/>
      </w:rPr>
      <w:t>潮州市城市人力资本有限公司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a8100</dc:creator>
  <dcterms:created xsi:type="dcterms:W3CDTF">2026-10-16T09:36:00Z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2026-10-17T09:13:00</vt:filetime>
  </property>
</Properties>
</file>